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D944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 w14:paraId="471A465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2024年度克拉玛依区拟立项科技计划项目表</w:t>
      </w:r>
    </w:p>
    <w:p w14:paraId="386D0DA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89"/>
        <w:gridCol w:w="4510"/>
        <w:gridCol w:w="2357"/>
        <w:gridCol w:w="1061"/>
      </w:tblGrid>
      <w:tr w14:paraId="602F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0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6A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B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B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 w14:paraId="15604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</w:tr>
      <w:tr w14:paraId="0D826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9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重点研发计划项目（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项）</w:t>
            </w:r>
          </w:p>
        </w:tc>
      </w:tr>
      <w:tr w14:paraId="5298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59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03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饱和盐水基免配交联压裂液体系的研究与应用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4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新疆光亚油气新技术发展有限公司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金诚</w:t>
            </w:r>
          </w:p>
        </w:tc>
      </w:tr>
      <w:tr w14:paraId="7FBF7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26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新疆优质抗逆稻新品种选育及绿色栽培技术研究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B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新疆西部绿洲生态发展有限责任公司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朱生秀</w:t>
            </w:r>
          </w:p>
        </w:tc>
      </w:tr>
      <w:tr w14:paraId="17F67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9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技术创新引导计划（成果转化）项目（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项）</w:t>
            </w:r>
          </w:p>
        </w:tc>
      </w:tr>
      <w:tr w14:paraId="4C36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54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B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一款具有护肝功能的益生菌固体饮料的研究与开发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6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克拉玛依绿成农业开发有限责任公司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7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任远庆</w:t>
            </w:r>
          </w:p>
        </w:tc>
      </w:tr>
      <w:tr w14:paraId="1029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9F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D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基于锥形智能补偿技术的超长寿命采油全金属螺杆泵系统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02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新疆智采科技有限公司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4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蒯海东</w:t>
            </w:r>
          </w:p>
        </w:tc>
      </w:tr>
      <w:tr w14:paraId="6D1D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DC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D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相控阵C扫描检测技术在石油化工站场在役管线内腐蚀中的应用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E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新疆天维无损检测有限公司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25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朱江</w:t>
            </w:r>
          </w:p>
        </w:tc>
      </w:tr>
      <w:tr w14:paraId="4063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6E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油田修井效率提升核心装备研制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59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新疆青蓝科技有限公司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0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杨建强</w:t>
            </w:r>
          </w:p>
        </w:tc>
      </w:tr>
      <w:tr w14:paraId="2BED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9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炎症与感染指标SAA、CRP量子点免疫荧光检测试剂盒开发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D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新疆申基生物科技有限公司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9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郭秀梅</w:t>
            </w:r>
          </w:p>
        </w:tc>
      </w:tr>
      <w:tr w14:paraId="1D554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A5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3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采棉机专用清洗液关键技术研究及产品开发应用研究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4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克拉玛依市加士伦化工有限责任公司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刘翠敏</w:t>
            </w:r>
          </w:p>
        </w:tc>
      </w:tr>
      <w:tr w14:paraId="7AC8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03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循环采出液用绿色环保高效药剂配方研发及制备应用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5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克拉玛依市弘智油田技术服务有限公司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CE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卢春梅</w:t>
            </w:r>
          </w:p>
        </w:tc>
      </w:tr>
      <w:tr w14:paraId="1539F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96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30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一种钻井液用胺基聚合物抑制剂及其制备方法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0B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克拉玛依友联实业有限责任公司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4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刘祥国</w:t>
            </w:r>
          </w:p>
        </w:tc>
      </w:tr>
      <w:tr w14:paraId="1DBB7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A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8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车辆驻车制冷供暖技术研究及产品开发应用研究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3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克拉玛依市建业能源股份有限公司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C9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柳青</w:t>
            </w:r>
          </w:p>
        </w:tc>
      </w:tr>
    </w:tbl>
    <w:p w14:paraId="1F53CE7E"/>
    <w:p w14:paraId="52057F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DkyZmVmYjkwZDY3YWQ0NTVkYTAwMDY0YTNiMTkifQ=="/>
  </w:docVars>
  <w:rsids>
    <w:rsidRoot w:val="00000000"/>
    <w:rsid w:val="04365271"/>
    <w:rsid w:val="0876141A"/>
    <w:rsid w:val="2D6A18F9"/>
    <w:rsid w:val="37F6390E"/>
    <w:rsid w:val="42590CC3"/>
    <w:rsid w:val="4832207E"/>
    <w:rsid w:val="519B6088"/>
    <w:rsid w:val="5FE336DD"/>
    <w:rsid w:val="6343502D"/>
    <w:rsid w:val="662822D1"/>
    <w:rsid w:val="688B4C1F"/>
    <w:rsid w:val="6BC52695"/>
    <w:rsid w:val="6D917E9C"/>
    <w:rsid w:val="6E9752C3"/>
    <w:rsid w:val="6EA910D5"/>
    <w:rsid w:val="793A6E81"/>
    <w:rsid w:val="7AA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812</Words>
  <Characters>857</Characters>
  <Lines>0</Lines>
  <Paragraphs>0</Paragraphs>
  <TotalTime>8</TotalTime>
  <ScaleCrop>false</ScaleCrop>
  <LinksUpToDate>false</LinksUpToDate>
  <CharactersWithSpaces>915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2022-03-17T03:28:00Z</dcterms:created>
  <dc:creator>Administrator</dc:creator>
  <cp:lastModifiedBy>WPS_1615451219</cp:lastModifiedBy>
  <cp:lastPrinted>2024-10-12T04:42:00Z</cp:lastPrinted>
  <dcterms:modified xsi:type="dcterms:W3CDTF">2024-10-14T04:32:33Z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D85E326D3A344B45A5F316E1517DDCDB</vt:lpwstr>
  </property>
</Properties>
</file>